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91" w:tblpY="224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3006"/>
        <w:gridCol w:w="744"/>
        <w:gridCol w:w="761"/>
        <w:gridCol w:w="2290"/>
        <w:gridCol w:w="1274"/>
      </w:tblGrid>
      <w:tr w14:paraId="678D6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  <w:vAlign w:val="center"/>
          </w:tcPr>
          <w:p w14:paraId="70B36DB2">
            <w:pPr>
              <w:widowControl w:val="0"/>
              <w:spacing w:line="360" w:lineRule="auto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序号</w:t>
            </w:r>
          </w:p>
        </w:tc>
        <w:tc>
          <w:tcPr>
            <w:tcW w:w="3006" w:type="dxa"/>
            <w:vAlign w:val="center"/>
          </w:tcPr>
          <w:p w14:paraId="640AF84D">
            <w:pPr>
              <w:widowControl w:val="0"/>
              <w:spacing w:line="360" w:lineRule="auto"/>
              <w:ind w:firstLine="497" w:firstLineChars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名称</w:t>
            </w:r>
          </w:p>
        </w:tc>
        <w:tc>
          <w:tcPr>
            <w:tcW w:w="744" w:type="dxa"/>
            <w:vAlign w:val="center"/>
          </w:tcPr>
          <w:p w14:paraId="696DEC18">
            <w:pPr>
              <w:widowControl w:val="0"/>
              <w:spacing w:line="360" w:lineRule="auto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数量（套）</w:t>
            </w:r>
          </w:p>
        </w:tc>
        <w:tc>
          <w:tcPr>
            <w:tcW w:w="761" w:type="dxa"/>
            <w:vAlign w:val="center"/>
          </w:tcPr>
          <w:p w14:paraId="74FFBD79">
            <w:pPr>
              <w:widowControl w:val="0"/>
              <w:spacing w:line="360" w:lineRule="auto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成人</w:t>
            </w:r>
            <w:r>
              <w:rPr>
                <w:rFonts w:hint="eastAsia"/>
                <w:vertAlign w:val="baseline"/>
                <w:lang w:val="en-US" w:eastAsia="zh-CN"/>
              </w:rPr>
              <w:t>/儿童</w:t>
            </w:r>
          </w:p>
        </w:tc>
        <w:tc>
          <w:tcPr>
            <w:tcW w:w="2290" w:type="dxa"/>
            <w:vAlign w:val="center"/>
          </w:tcPr>
          <w:p w14:paraId="65E8060F">
            <w:pPr>
              <w:widowControl w:val="0"/>
              <w:spacing w:line="360" w:lineRule="auto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基本要求</w:t>
            </w:r>
          </w:p>
        </w:tc>
        <w:tc>
          <w:tcPr>
            <w:tcW w:w="1274" w:type="dxa"/>
            <w:vAlign w:val="center"/>
          </w:tcPr>
          <w:p w14:paraId="0BC19A5F">
            <w:pPr>
              <w:widowControl w:val="0"/>
              <w:spacing w:line="360" w:lineRule="auto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备注</w:t>
            </w:r>
          </w:p>
        </w:tc>
      </w:tr>
      <w:tr w14:paraId="7B80A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 w14:paraId="56560E47">
            <w:pPr>
              <w:widowControl w:val="0"/>
              <w:spacing w:line="360" w:lineRule="auto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006" w:type="dxa"/>
            <w:vAlign w:val="center"/>
          </w:tcPr>
          <w:p w14:paraId="50752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铅衣</w:t>
            </w:r>
          </w:p>
        </w:tc>
        <w:tc>
          <w:tcPr>
            <w:tcW w:w="744" w:type="dxa"/>
            <w:vAlign w:val="center"/>
          </w:tcPr>
          <w:p w14:paraId="4FC23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61" w:type="dxa"/>
          </w:tcPr>
          <w:p w14:paraId="69B8AA98">
            <w:pPr>
              <w:widowControl w:val="0"/>
              <w:spacing w:line="360" w:lineRule="auto"/>
              <w:jc w:val="center"/>
              <w:rPr>
                <w:vertAlign w:val="baseline"/>
              </w:rPr>
            </w:pPr>
            <w:r>
              <w:rPr>
                <w:rFonts w:hint="eastAsia"/>
              </w:rPr>
              <w:t>儿童</w:t>
            </w:r>
          </w:p>
        </w:tc>
        <w:tc>
          <w:tcPr>
            <w:tcW w:w="2290" w:type="dxa"/>
          </w:tcPr>
          <w:p w14:paraId="18A99DD3">
            <w:pPr>
              <w:widowControl w:val="0"/>
              <w:spacing w:line="360" w:lineRule="auto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≥</w:t>
            </w:r>
            <w:r>
              <w:rPr>
                <w:rFonts w:hint="eastAsia"/>
                <w:vertAlign w:val="baseline"/>
                <w:lang w:val="en-US" w:eastAsia="zh-CN"/>
              </w:rPr>
              <w:t>0.5mmPb</w:t>
            </w:r>
          </w:p>
        </w:tc>
        <w:tc>
          <w:tcPr>
            <w:tcW w:w="1274" w:type="dxa"/>
          </w:tcPr>
          <w:p w14:paraId="39178699">
            <w:pPr>
              <w:widowControl w:val="0"/>
              <w:spacing w:line="360" w:lineRule="auto"/>
              <w:jc w:val="center"/>
              <w:rPr>
                <w:vertAlign w:val="baseline"/>
              </w:rPr>
            </w:pPr>
          </w:p>
        </w:tc>
      </w:tr>
      <w:tr w14:paraId="0D9D6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 w14:paraId="66A6727C">
            <w:pPr>
              <w:widowControl w:val="0"/>
              <w:spacing w:line="360" w:lineRule="auto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006" w:type="dxa"/>
            <w:vAlign w:val="center"/>
          </w:tcPr>
          <w:p w14:paraId="1D2CF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铅橡胶颈套</w:t>
            </w:r>
          </w:p>
        </w:tc>
        <w:tc>
          <w:tcPr>
            <w:tcW w:w="744" w:type="dxa"/>
            <w:vAlign w:val="center"/>
          </w:tcPr>
          <w:p w14:paraId="615DC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761" w:type="dxa"/>
          </w:tcPr>
          <w:p w14:paraId="28C40CD5">
            <w:pPr>
              <w:widowControl w:val="0"/>
              <w:spacing w:line="360" w:lineRule="auto"/>
              <w:jc w:val="center"/>
              <w:rPr>
                <w:vertAlign w:val="baseline"/>
              </w:rPr>
            </w:pPr>
            <w:r>
              <w:rPr>
                <w:rFonts w:hint="eastAsia"/>
              </w:rPr>
              <w:t>儿童</w:t>
            </w:r>
          </w:p>
        </w:tc>
        <w:tc>
          <w:tcPr>
            <w:tcW w:w="2290" w:type="dxa"/>
          </w:tcPr>
          <w:p w14:paraId="7C0B21A7">
            <w:pPr>
              <w:widowControl w:val="0"/>
              <w:spacing w:line="360" w:lineRule="auto"/>
              <w:jc w:val="center"/>
              <w:rPr>
                <w:vertAlign w:val="baseline"/>
              </w:rPr>
            </w:pPr>
            <w:r>
              <w:rPr>
                <w:rFonts w:hint="eastAsia"/>
              </w:rPr>
              <w:t>≥0.5mmPb</w:t>
            </w:r>
          </w:p>
        </w:tc>
        <w:tc>
          <w:tcPr>
            <w:tcW w:w="1274" w:type="dxa"/>
          </w:tcPr>
          <w:p w14:paraId="5F7E5887">
            <w:pPr>
              <w:widowControl w:val="0"/>
              <w:spacing w:line="360" w:lineRule="auto"/>
              <w:jc w:val="center"/>
              <w:rPr>
                <w:vertAlign w:val="baseline"/>
              </w:rPr>
            </w:pPr>
          </w:p>
        </w:tc>
      </w:tr>
      <w:tr w14:paraId="4593C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 w14:paraId="14A0A2D1">
            <w:pPr>
              <w:widowControl w:val="0"/>
              <w:spacing w:line="360" w:lineRule="auto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006" w:type="dxa"/>
            <w:vAlign w:val="center"/>
          </w:tcPr>
          <w:p w14:paraId="30968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铅橡胶半身裙</w:t>
            </w:r>
          </w:p>
        </w:tc>
        <w:tc>
          <w:tcPr>
            <w:tcW w:w="744" w:type="dxa"/>
            <w:vAlign w:val="center"/>
          </w:tcPr>
          <w:p w14:paraId="2B589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761" w:type="dxa"/>
          </w:tcPr>
          <w:p w14:paraId="162767F2">
            <w:pPr>
              <w:widowControl w:val="0"/>
              <w:spacing w:line="360" w:lineRule="auto"/>
              <w:jc w:val="center"/>
              <w:rPr>
                <w:vertAlign w:val="baseline"/>
              </w:rPr>
            </w:pPr>
            <w:r>
              <w:rPr>
                <w:rFonts w:hint="eastAsia"/>
              </w:rPr>
              <w:t>儿童</w:t>
            </w:r>
          </w:p>
        </w:tc>
        <w:tc>
          <w:tcPr>
            <w:tcW w:w="2290" w:type="dxa"/>
          </w:tcPr>
          <w:p w14:paraId="6CCAB5BA">
            <w:pPr>
              <w:widowControl w:val="0"/>
              <w:spacing w:line="360" w:lineRule="auto"/>
              <w:jc w:val="center"/>
              <w:rPr>
                <w:vertAlign w:val="baseline"/>
              </w:rPr>
            </w:pPr>
            <w:r>
              <w:rPr>
                <w:rFonts w:hint="eastAsia"/>
              </w:rPr>
              <w:t>≥0.5mmPb</w:t>
            </w:r>
          </w:p>
        </w:tc>
        <w:tc>
          <w:tcPr>
            <w:tcW w:w="1274" w:type="dxa"/>
          </w:tcPr>
          <w:p w14:paraId="39856F65">
            <w:pPr>
              <w:widowControl w:val="0"/>
              <w:spacing w:line="360" w:lineRule="auto"/>
              <w:jc w:val="center"/>
              <w:rPr>
                <w:vertAlign w:val="baseline"/>
              </w:rPr>
            </w:pPr>
          </w:p>
        </w:tc>
      </w:tr>
      <w:tr w14:paraId="24398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 w14:paraId="570FC241">
            <w:pPr>
              <w:widowControl w:val="0"/>
              <w:spacing w:line="360" w:lineRule="auto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006" w:type="dxa"/>
            <w:vAlign w:val="center"/>
          </w:tcPr>
          <w:p w14:paraId="53967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铅衣架</w:t>
            </w:r>
          </w:p>
        </w:tc>
        <w:tc>
          <w:tcPr>
            <w:tcW w:w="744" w:type="dxa"/>
            <w:vAlign w:val="center"/>
          </w:tcPr>
          <w:p w14:paraId="70257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61" w:type="dxa"/>
          </w:tcPr>
          <w:p w14:paraId="556B2764">
            <w:pPr>
              <w:widowControl w:val="0"/>
              <w:spacing w:line="360" w:lineRule="auto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/</w:t>
            </w:r>
          </w:p>
        </w:tc>
        <w:tc>
          <w:tcPr>
            <w:tcW w:w="2290" w:type="dxa"/>
          </w:tcPr>
          <w:p w14:paraId="530C2A9C">
            <w:pPr>
              <w:widowControl w:val="0"/>
              <w:spacing w:line="360" w:lineRule="auto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 w:eastAsia="宋体"/>
                <w:vertAlign w:val="baseline"/>
                <w:lang w:eastAsia="zh-CN"/>
              </w:rPr>
              <w:t>10个挂钩</w:t>
            </w:r>
          </w:p>
        </w:tc>
        <w:tc>
          <w:tcPr>
            <w:tcW w:w="1274" w:type="dxa"/>
          </w:tcPr>
          <w:p w14:paraId="7BAA64CE">
            <w:pPr>
              <w:widowControl w:val="0"/>
              <w:spacing w:line="360" w:lineRule="auto"/>
              <w:jc w:val="center"/>
              <w:rPr>
                <w:vertAlign w:val="baseline"/>
              </w:rPr>
            </w:pPr>
          </w:p>
        </w:tc>
      </w:tr>
      <w:tr w14:paraId="4178B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 w14:paraId="35DB03A2">
            <w:pPr>
              <w:widowControl w:val="0"/>
              <w:spacing w:line="360" w:lineRule="auto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3006" w:type="dxa"/>
            <w:vAlign w:val="center"/>
          </w:tcPr>
          <w:p w14:paraId="6AAC5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铅橡胶颈套</w:t>
            </w:r>
          </w:p>
        </w:tc>
        <w:tc>
          <w:tcPr>
            <w:tcW w:w="744" w:type="dxa"/>
            <w:vAlign w:val="center"/>
          </w:tcPr>
          <w:p w14:paraId="0BDBA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61" w:type="dxa"/>
          </w:tcPr>
          <w:p w14:paraId="6ED508C2">
            <w:pPr>
              <w:widowControl w:val="0"/>
              <w:spacing w:line="360" w:lineRule="auto"/>
              <w:jc w:val="center"/>
              <w:rPr>
                <w:vertAlign w:val="baseline"/>
              </w:rPr>
            </w:pPr>
            <w:r>
              <w:rPr>
                <w:rFonts w:hint="eastAsia"/>
              </w:rPr>
              <w:t>成人</w:t>
            </w:r>
          </w:p>
        </w:tc>
        <w:tc>
          <w:tcPr>
            <w:tcW w:w="2290" w:type="dxa"/>
          </w:tcPr>
          <w:p w14:paraId="296AA700">
            <w:pPr>
              <w:widowControl w:val="0"/>
              <w:spacing w:line="360" w:lineRule="auto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≥0.5mmPb</w:t>
            </w:r>
            <w:r>
              <w:rPr>
                <w:rFonts w:hint="eastAsia"/>
                <w:lang w:val="en-US" w:eastAsia="zh-CN"/>
              </w:rPr>
              <w:t>，介入室用</w:t>
            </w:r>
          </w:p>
        </w:tc>
        <w:tc>
          <w:tcPr>
            <w:tcW w:w="1274" w:type="dxa"/>
          </w:tcPr>
          <w:p w14:paraId="01AEA2BD">
            <w:pPr>
              <w:widowControl w:val="0"/>
              <w:spacing w:line="360" w:lineRule="auto"/>
              <w:jc w:val="center"/>
              <w:rPr>
                <w:vertAlign w:val="baseline"/>
              </w:rPr>
            </w:pPr>
          </w:p>
        </w:tc>
      </w:tr>
      <w:tr w14:paraId="5049D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 w14:paraId="1CF65E96">
            <w:pPr>
              <w:widowControl w:val="0"/>
              <w:spacing w:line="360" w:lineRule="auto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3006" w:type="dxa"/>
            <w:vAlign w:val="center"/>
          </w:tcPr>
          <w:p w14:paraId="7DE12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铅衣（分体式带袖子）</w:t>
            </w:r>
          </w:p>
        </w:tc>
        <w:tc>
          <w:tcPr>
            <w:tcW w:w="744" w:type="dxa"/>
            <w:vAlign w:val="center"/>
          </w:tcPr>
          <w:p w14:paraId="5267B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61" w:type="dxa"/>
          </w:tcPr>
          <w:p w14:paraId="20B511CF">
            <w:pPr>
              <w:widowControl w:val="0"/>
              <w:spacing w:line="360" w:lineRule="auto"/>
              <w:jc w:val="center"/>
              <w:rPr>
                <w:vertAlign w:val="baseline"/>
              </w:rPr>
            </w:pPr>
            <w:r>
              <w:rPr>
                <w:rFonts w:hint="eastAsia"/>
              </w:rPr>
              <w:t>成人</w:t>
            </w:r>
          </w:p>
        </w:tc>
        <w:tc>
          <w:tcPr>
            <w:tcW w:w="2290" w:type="dxa"/>
          </w:tcPr>
          <w:p w14:paraId="4D5E3BDA">
            <w:pPr>
              <w:widowControl w:val="0"/>
              <w:spacing w:line="360" w:lineRule="auto"/>
              <w:jc w:val="center"/>
              <w:rPr>
                <w:vertAlign w:val="baseline"/>
              </w:rPr>
            </w:pPr>
            <w:r>
              <w:rPr>
                <w:rFonts w:hint="eastAsia"/>
              </w:rPr>
              <w:t>≥0.5mmPb，介入室用</w:t>
            </w:r>
          </w:p>
        </w:tc>
        <w:tc>
          <w:tcPr>
            <w:tcW w:w="1274" w:type="dxa"/>
          </w:tcPr>
          <w:p w14:paraId="00FE2F55">
            <w:pPr>
              <w:widowControl w:val="0"/>
              <w:spacing w:line="360" w:lineRule="auto"/>
              <w:jc w:val="center"/>
              <w:rPr>
                <w:vertAlign w:val="baseline"/>
              </w:rPr>
            </w:pPr>
          </w:p>
        </w:tc>
      </w:tr>
      <w:tr w14:paraId="0FCC0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 w14:paraId="33A4139B">
            <w:pPr>
              <w:widowControl w:val="0"/>
              <w:spacing w:line="360" w:lineRule="auto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3006" w:type="dxa"/>
            <w:vAlign w:val="center"/>
          </w:tcPr>
          <w:p w14:paraId="44F23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防护手套</w:t>
            </w:r>
          </w:p>
        </w:tc>
        <w:tc>
          <w:tcPr>
            <w:tcW w:w="744" w:type="dxa"/>
            <w:vAlign w:val="center"/>
          </w:tcPr>
          <w:p w14:paraId="49DD9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61" w:type="dxa"/>
          </w:tcPr>
          <w:p w14:paraId="2D1CF894">
            <w:pPr>
              <w:widowControl w:val="0"/>
              <w:spacing w:line="360" w:lineRule="auto"/>
              <w:jc w:val="center"/>
              <w:rPr>
                <w:vertAlign w:val="baseline"/>
              </w:rPr>
            </w:pPr>
            <w:r>
              <w:rPr>
                <w:rFonts w:hint="eastAsia"/>
              </w:rPr>
              <w:t>成人</w:t>
            </w:r>
          </w:p>
        </w:tc>
        <w:tc>
          <w:tcPr>
            <w:tcW w:w="2290" w:type="dxa"/>
          </w:tcPr>
          <w:p w14:paraId="6EB3672F">
            <w:pPr>
              <w:widowControl w:val="0"/>
              <w:spacing w:line="360" w:lineRule="auto"/>
              <w:jc w:val="center"/>
              <w:rPr>
                <w:vertAlign w:val="baseline"/>
              </w:rPr>
            </w:pPr>
            <w:r>
              <w:rPr>
                <w:rFonts w:hint="eastAsia"/>
              </w:rPr>
              <w:t>≥0.5mmPb，介入室用</w:t>
            </w:r>
          </w:p>
        </w:tc>
        <w:tc>
          <w:tcPr>
            <w:tcW w:w="1274" w:type="dxa"/>
          </w:tcPr>
          <w:p w14:paraId="59EE9A9E">
            <w:pPr>
              <w:widowControl w:val="0"/>
              <w:spacing w:line="360" w:lineRule="auto"/>
              <w:jc w:val="center"/>
              <w:rPr>
                <w:vertAlign w:val="baseline"/>
              </w:rPr>
            </w:pPr>
          </w:p>
        </w:tc>
      </w:tr>
      <w:tr w14:paraId="158BE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 w14:paraId="6E5B0AA3">
            <w:pPr>
              <w:widowControl w:val="0"/>
              <w:spacing w:line="360" w:lineRule="auto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3006" w:type="dxa"/>
            <w:vAlign w:val="center"/>
          </w:tcPr>
          <w:p w14:paraId="7D776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铅防护面罩</w:t>
            </w:r>
          </w:p>
        </w:tc>
        <w:tc>
          <w:tcPr>
            <w:tcW w:w="744" w:type="dxa"/>
            <w:vAlign w:val="center"/>
          </w:tcPr>
          <w:p w14:paraId="44FB3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61" w:type="dxa"/>
          </w:tcPr>
          <w:p w14:paraId="7BFB0C01">
            <w:pPr>
              <w:widowControl w:val="0"/>
              <w:spacing w:line="360" w:lineRule="auto"/>
              <w:jc w:val="center"/>
              <w:rPr>
                <w:vertAlign w:val="baseline"/>
              </w:rPr>
            </w:pPr>
            <w:r>
              <w:rPr>
                <w:rFonts w:hint="eastAsia"/>
              </w:rPr>
              <w:t>成人</w:t>
            </w:r>
          </w:p>
        </w:tc>
        <w:tc>
          <w:tcPr>
            <w:tcW w:w="2290" w:type="dxa"/>
          </w:tcPr>
          <w:p w14:paraId="3C3D6C62">
            <w:pPr>
              <w:widowControl w:val="0"/>
              <w:spacing w:line="360" w:lineRule="auto"/>
              <w:jc w:val="center"/>
              <w:rPr>
                <w:vertAlign w:val="baseline"/>
              </w:rPr>
            </w:pPr>
            <w:r>
              <w:rPr>
                <w:rFonts w:hint="eastAsia"/>
              </w:rPr>
              <w:t>≥0.5mmPb，介入室用</w:t>
            </w:r>
          </w:p>
        </w:tc>
        <w:tc>
          <w:tcPr>
            <w:tcW w:w="1274" w:type="dxa"/>
          </w:tcPr>
          <w:p w14:paraId="4664C1CB">
            <w:pPr>
              <w:widowControl w:val="0"/>
              <w:spacing w:line="360" w:lineRule="auto"/>
              <w:jc w:val="center"/>
              <w:rPr>
                <w:vertAlign w:val="baseline"/>
              </w:rPr>
            </w:pPr>
          </w:p>
        </w:tc>
      </w:tr>
      <w:tr w14:paraId="0BBDA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 w14:paraId="007C4794">
            <w:pPr>
              <w:widowControl w:val="0"/>
              <w:spacing w:line="360" w:lineRule="auto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3006" w:type="dxa"/>
            <w:vAlign w:val="center"/>
          </w:tcPr>
          <w:p w14:paraId="25833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铅悬挂防护屏</w:t>
            </w:r>
          </w:p>
        </w:tc>
        <w:tc>
          <w:tcPr>
            <w:tcW w:w="744" w:type="dxa"/>
            <w:vAlign w:val="center"/>
          </w:tcPr>
          <w:p w14:paraId="212A5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61" w:type="dxa"/>
          </w:tcPr>
          <w:p w14:paraId="6A234C4C">
            <w:pPr>
              <w:widowControl w:val="0"/>
              <w:spacing w:line="360" w:lineRule="auto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/</w:t>
            </w:r>
          </w:p>
        </w:tc>
        <w:tc>
          <w:tcPr>
            <w:tcW w:w="2290" w:type="dxa"/>
          </w:tcPr>
          <w:p w14:paraId="18FAA7CF">
            <w:pPr>
              <w:widowControl w:val="0"/>
              <w:spacing w:line="360" w:lineRule="auto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≥0.5mmPb</w:t>
            </w:r>
            <w:r>
              <w:rPr>
                <w:rFonts w:hint="eastAsia"/>
                <w:lang w:eastAsia="zh-CN"/>
              </w:rPr>
              <w:t>，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移动式</w:t>
            </w:r>
          </w:p>
        </w:tc>
        <w:tc>
          <w:tcPr>
            <w:tcW w:w="1274" w:type="dxa"/>
          </w:tcPr>
          <w:p w14:paraId="1325B3AC">
            <w:pPr>
              <w:widowControl w:val="0"/>
              <w:spacing w:line="360" w:lineRule="auto"/>
              <w:jc w:val="center"/>
              <w:rPr>
                <w:vertAlign w:val="baseline"/>
              </w:rPr>
            </w:pPr>
          </w:p>
        </w:tc>
      </w:tr>
      <w:tr w14:paraId="7EBB7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 w14:paraId="6CC6BA91">
            <w:pPr>
              <w:widowControl w:val="0"/>
              <w:spacing w:line="360" w:lineRule="auto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3006" w:type="dxa"/>
            <w:vAlign w:val="center"/>
          </w:tcPr>
          <w:p w14:paraId="75BDA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药品柜</w:t>
            </w:r>
          </w:p>
        </w:tc>
        <w:tc>
          <w:tcPr>
            <w:tcW w:w="744" w:type="dxa"/>
          </w:tcPr>
          <w:p w14:paraId="705E66CC">
            <w:pPr>
              <w:widowControl w:val="0"/>
              <w:spacing w:line="360" w:lineRule="auto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761" w:type="dxa"/>
          </w:tcPr>
          <w:p w14:paraId="1ADF907A">
            <w:pPr>
              <w:widowControl w:val="0"/>
              <w:spacing w:line="360" w:lineRule="auto"/>
              <w:jc w:val="center"/>
              <w:rPr>
                <w:vertAlign w:val="baseline"/>
              </w:rPr>
            </w:pPr>
          </w:p>
        </w:tc>
        <w:tc>
          <w:tcPr>
            <w:tcW w:w="2290" w:type="dxa"/>
          </w:tcPr>
          <w:p w14:paraId="6608D0B8">
            <w:pPr>
              <w:widowControl w:val="0"/>
              <w:spacing w:line="360" w:lineRule="auto"/>
              <w:jc w:val="center"/>
              <w:rPr>
                <w:vertAlign w:val="baseline"/>
              </w:rPr>
            </w:pPr>
          </w:p>
        </w:tc>
        <w:tc>
          <w:tcPr>
            <w:tcW w:w="1274" w:type="dxa"/>
          </w:tcPr>
          <w:p w14:paraId="18CFC24C">
            <w:pPr>
              <w:widowControl w:val="0"/>
              <w:spacing w:line="360" w:lineRule="auto"/>
              <w:jc w:val="center"/>
              <w:rPr>
                <w:vertAlign w:val="baseline"/>
              </w:rPr>
            </w:pPr>
          </w:p>
        </w:tc>
      </w:tr>
    </w:tbl>
    <w:p w14:paraId="13A5BA8A">
      <w:pPr>
        <w:tabs>
          <w:tab w:val="left" w:pos="2427"/>
        </w:tabs>
        <w:bidi w:val="0"/>
        <w:jc w:val="center"/>
        <w:rPr>
          <w:rFonts w:hint="eastAsia" w:eastAsia="宋体"/>
          <w:kern w:val="2"/>
          <w:sz w:val="21"/>
          <w:lang w:eastAsia="zh-CN"/>
        </w:rPr>
      </w:pPr>
      <w:r>
        <w:rPr>
          <w:rFonts w:hint="eastAsia"/>
          <w:kern w:val="2"/>
          <w:sz w:val="21"/>
          <w:lang w:eastAsia="zh-CN"/>
        </w:rPr>
        <w:t>需求清单</w:t>
      </w:r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7F12200"/>
    <w:rsid w:val="142B0848"/>
    <w:rsid w:val="15D370F1"/>
    <w:rsid w:val="33B856B3"/>
    <w:rsid w:val="38FF0D6E"/>
    <w:rsid w:val="3A2A36B5"/>
    <w:rsid w:val="585642B7"/>
    <w:rsid w:val="5A4B6B1B"/>
    <w:rsid w:val="661D647B"/>
    <w:rsid w:val="76D4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199</Characters>
  <Lines>0</Lines>
  <Paragraphs>0</Paragraphs>
  <TotalTime>8</TotalTime>
  <ScaleCrop>false</ScaleCrop>
  <LinksUpToDate>false</LinksUpToDate>
  <CharactersWithSpaces>199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2026-04-21T03:08:00Z</dcterms:created>
  <dc:creator>Administrator</dc:creator>
  <cp:lastModifiedBy>孟宪星</cp:lastModifiedBy>
  <dcterms:modified xsi:type="dcterms:W3CDTF">2026-04-21T06:57:29Z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eyJoZGlkIjoiODIwNjhmODUzZTBjMmE1MGQ3MzE2ZDNhNWM5ZjY5ZDYiLCJ1c2VySWQiOiIxNDg0NzIxODgyIn0=</vt:lpwstr>
  </property>
  <property fmtid="{D5CDD505-2E9C-101B-9397-08002B2CF9AE}" pid="4" name="ICV">
    <vt:lpwstr>E919E08CC4C347AF9300FB79B6F7B237_12</vt:lpwstr>
  </property>
</Properties>
</file>